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7DAA6" w14:textId="77777777" w:rsidR="005018AC" w:rsidRDefault="005018AC" w:rsidP="000B3140">
      <w:r w:rsidRPr="005018AC">
        <w:rPr>
          <w:noProof/>
        </w:rPr>
        <w:drawing>
          <wp:inline distT="0" distB="0" distL="0" distR="0" wp14:anchorId="618B5382" wp14:editId="347ACEF1">
            <wp:extent cx="4924425" cy="3751191"/>
            <wp:effectExtent l="0" t="0" r="0" b="1905"/>
            <wp:docPr id="1001864740" name="Picture 1" descr="A map of a reservoir storage area&#10;&#10;Description automatically generated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64740" name="Picture 1" descr="A map of a reservoir storage area&#10;&#10;Description automatically generated">
                      <a:hlinkClick r:id="rId7"/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6599" cy="3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76CC" w14:textId="068C70A2" w:rsidR="005018AC" w:rsidRDefault="005018AC" w:rsidP="005018A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Major Reservoirs in SoCal (source: </w:t>
      </w:r>
      <w:r w:rsidRPr="005018AC">
        <w:t>https://www.bewaterwise.com/reservoir-water-storage/2.2.4_reservoir_storage.pdf</w:t>
      </w:r>
      <w:r>
        <w:t>)</w:t>
      </w:r>
    </w:p>
    <w:p w14:paraId="551C379B" w14:textId="77777777" w:rsidR="005018AC" w:rsidRDefault="005018A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26E6806" w14:textId="4CF96E46" w:rsidR="000B3140" w:rsidRDefault="000B3140" w:rsidP="000B3140">
      <w:r>
        <w:lastRenderedPageBreak/>
        <w:t>Variables:</w:t>
      </w:r>
    </w:p>
    <w:p w14:paraId="33DE3C51" w14:textId="6A0936BB" w:rsidR="000B3140" w:rsidRDefault="000B3140" w:rsidP="000B3140">
      <w:pPr>
        <w:pStyle w:val="ListParagraph"/>
        <w:numPr>
          <w:ilvl w:val="0"/>
          <w:numId w:val="1"/>
        </w:numPr>
      </w:pPr>
      <w:proofErr w:type="spellStart"/>
      <w:r>
        <w:t>Gw</w:t>
      </w:r>
      <w:proofErr w:type="spellEnd"/>
      <w:r>
        <w:t xml:space="preserve"> elevation </w:t>
      </w:r>
      <w:proofErr w:type="spellStart"/>
      <w:r>
        <w:t>ind</w:t>
      </w:r>
      <w:proofErr w:type="spellEnd"/>
    </w:p>
    <w:p w14:paraId="13B108E9" w14:textId="5B998A8E" w:rsidR="000B3140" w:rsidRDefault="000B3140" w:rsidP="000B3140">
      <w:pPr>
        <w:pStyle w:val="ListParagraph"/>
        <w:numPr>
          <w:ilvl w:val="0"/>
          <w:numId w:val="1"/>
        </w:numPr>
      </w:pPr>
      <w:proofErr w:type="spellStart"/>
      <w:r>
        <w:t>Gw</w:t>
      </w:r>
      <w:proofErr w:type="spellEnd"/>
      <w:r>
        <w:t xml:space="preserve"> pumping intensity </w:t>
      </w:r>
      <w:proofErr w:type="spellStart"/>
      <w:r>
        <w:t>ind</w:t>
      </w:r>
      <w:proofErr w:type="spellEnd"/>
    </w:p>
    <w:p w14:paraId="4AD35D6A" w14:textId="0E4A22C6" w:rsidR="000B3140" w:rsidRDefault="000B3140" w:rsidP="000B3140">
      <w:pPr>
        <w:pStyle w:val="ListParagraph"/>
        <w:numPr>
          <w:ilvl w:val="0"/>
          <w:numId w:val="1"/>
        </w:numPr>
      </w:pPr>
      <w:r>
        <w:t>SWDI SC</w:t>
      </w:r>
    </w:p>
    <w:p w14:paraId="14656268" w14:textId="458BA2B0" w:rsidR="000B3140" w:rsidRDefault="000B3140" w:rsidP="000B3140">
      <w:pPr>
        <w:pStyle w:val="ListParagraph"/>
        <w:numPr>
          <w:ilvl w:val="0"/>
          <w:numId w:val="1"/>
        </w:numPr>
      </w:pPr>
      <w:r>
        <w:t>SWDI SL</w:t>
      </w:r>
    </w:p>
    <w:p w14:paraId="15D82C7F" w14:textId="55B21334" w:rsidR="000B3140" w:rsidRDefault="000B3140" w:rsidP="000B3140">
      <w:pPr>
        <w:pStyle w:val="ListParagraph"/>
        <w:numPr>
          <w:ilvl w:val="0"/>
          <w:numId w:val="1"/>
        </w:numPr>
      </w:pPr>
      <w:r>
        <w:t>SWDI delta</w:t>
      </w:r>
    </w:p>
    <w:p w14:paraId="6F5F9C09" w14:textId="3BC684D9" w:rsidR="000B3140" w:rsidRDefault="000B3140" w:rsidP="000B3140">
      <w:pPr>
        <w:pStyle w:val="ListParagraph"/>
        <w:numPr>
          <w:ilvl w:val="0"/>
          <w:numId w:val="1"/>
        </w:numPr>
      </w:pPr>
      <w:r>
        <w:t>SWDI Colorado</w:t>
      </w:r>
    </w:p>
    <w:p w14:paraId="2FA570A4" w14:textId="656E5D6A" w:rsidR="000B3140" w:rsidRDefault="000B3140" w:rsidP="000B3140">
      <w:pPr>
        <w:pStyle w:val="ListParagraph"/>
        <w:numPr>
          <w:ilvl w:val="0"/>
          <w:numId w:val="1"/>
        </w:numPr>
      </w:pPr>
      <w:r>
        <w:t>SWDI MEA</w:t>
      </w:r>
    </w:p>
    <w:p w14:paraId="39F636AD" w14:textId="7F0185FE" w:rsidR="000B3140" w:rsidRPr="000B3140" w:rsidRDefault="000B3140" w:rsidP="000B3140">
      <w:pPr>
        <w:pStyle w:val="ListParagraph"/>
        <w:numPr>
          <w:ilvl w:val="0"/>
          <w:numId w:val="1"/>
        </w:numPr>
      </w:pPr>
      <w:r>
        <w:t>SWDI PWL</w:t>
      </w:r>
    </w:p>
    <w:p w14:paraId="01502021" w14:textId="77777777" w:rsidR="00F9576E" w:rsidRDefault="00F9576E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B4010B" w14:textId="251DBFB4" w:rsidR="00FA72BE" w:rsidRDefault="005018AC" w:rsidP="005018AC">
      <w:pPr>
        <w:pStyle w:val="Heading1"/>
      </w:pPr>
      <w:r>
        <w:lastRenderedPageBreak/>
        <w:t>SWP</w:t>
      </w:r>
    </w:p>
    <w:p w14:paraId="7611ABB0" w14:textId="3B18C0A8" w:rsidR="000B3140" w:rsidRDefault="000B3140" w:rsidP="000B3140">
      <w:pPr>
        <w:pStyle w:val="ListParagraph"/>
        <w:numPr>
          <w:ilvl w:val="0"/>
          <w:numId w:val="2"/>
        </w:numPr>
      </w:pPr>
      <w:r>
        <w:t>SWDI mead drastically influen</w:t>
      </w:r>
      <w:r w:rsidR="00AA05D1">
        <w:t>ces</w:t>
      </w:r>
      <w:r>
        <w:t xml:space="preserve"> SWP and when we remove it, we observe a drop in performance.</w:t>
      </w:r>
      <w:r w:rsidR="00F9576E">
        <w:t xml:space="preserve"> From r2 0.78 to 0.55</w:t>
      </w:r>
    </w:p>
    <w:p w14:paraId="4AAEFEE0" w14:textId="62F7AFF5" w:rsidR="000B3140" w:rsidRDefault="000B3140" w:rsidP="000B3140">
      <w:pPr>
        <w:pStyle w:val="ListParagraph"/>
        <w:numPr>
          <w:ilvl w:val="0"/>
          <w:numId w:val="2"/>
        </w:numPr>
      </w:pPr>
      <w:r>
        <w:t>Drastic improvement is observed when using dummy variable</w:t>
      </w:r>
    </w:p>
    <w:p w14:paraId="7C6482AB" w14:textId="498D2988" w:rsidR="00F9576E" w:rsidRDefault="00F9576E" w:rsidP="00F9576E">
      <w:pPr>
        <w:pStyle w:val="ListParagraph"/>
        <w:numPr>
          <w:ilvl w:val="1"/>
          <w:numId w:val="2"/>
        </w:numPr>
      </w:pPr>
      <w:r>
        <w:t>1 variable*: around r2 = 0.85</w:t>
      </w:r>
    </w:p>
    <w:p w14:paraId="226A152B" w14:textId="4416C1C9" w:rsidR="00F9576E" w:rsidRDefault="00F9576E" w:rsidP="00F9576E">
      <w:pPr>
        <w:pStyle w:val="ListParagraph"/>
        <w:numPr>
          <w:ilvl w:val="1"/>
          <w:numId w:val="2"/>
        </w:numPr>
      </w:pPr>
      <w:r>
        <w:t>2 variables: around r2= 0.9</w:t>
      </w:r>
    </w:p>
    <w:p w14:paraId="674D2D39" w14:textId="3B9103F4" w:rsidR="00BB4AD5" w:rsidRDefault="00F9576E" w:rsidP="00BB4AD5">
      <w:pPr>
        <w:pStyle w:val="ListParagraph"/>
      </w:pPr>
      <w:r>
        <w:t>*1 variable on top of dummy variable</w:t>
      </w:r>
    </w:p>
    <w:p w14:paraId="631A9AC4" w14:textId="5B505C96" w:rsidR="00BB4AD5" w:rsidRDefault="00BB4AD5" w:rsidP="00BB4AD5">
      <w:pPr>
        <w:pStyle w:val="ListParagraph"/>
        <w:numPr>
          <w:ilvl w:val="0"/>
          <w:numId w:val="2"/>
        </w:numPr>
      </w:pPr>
      <w:r>
        <w:t>Log of dependent variable (Y) shows some improvement r2 around 0.65 compared to 0.55 before</w:t>
      </w:r>
    </w:p>
    <w:p w14:paraId="27F15FD4" w14:textId="0B16A8E5" w:rsidR="00BB4AD5" w:rsidRDefault="00BB4AD5" w:rsidP="00BB4AD5">
      <w:pPr>
        <w:pStyle w:val="ListParagraph"/>
        <w:numPr>
          <w:ilvl w:val="1"/>
          <w:numId w:val="2"/>
        </w:numPr>
      </w:pPr>
      <w:r>
        <w:t>No improvement is seen when using dummy variable</w:t>
      </w:r>
    </w:p>
    <w:p w14:paraId="2FCE9A22" w14:textId="1E3C017E" w:rsidR="00F9576E" w:rsidRDefault="00F9576E" w:rsidP="00F9576E">
      <w:r>
        <w:rPr>
          <w:noProof/>
        </w:rPr>
        <w:drawing>
          <wp:inline distT="0" distB="0" distL="0" distR="0" wp14:anchorId="7F11F2EC" wp14:editId="6EA131C1">
            <wp:extent cx="4572000" cy="2743200"/>
            <wp:effectExtent l="0" t="0" r="0" b="0"/>
            <wp:docPr id="27102878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FA54BBA-148B-44F2-81AA-7402062D8E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C765750" w14:textId="6973F282" w:rsidR="000B3140" w:rsidRPr="000B3140" w:rsidRDefault="000B3140" w:rsidP="000B3140">
      <w:r>
        <w:rPr>
          <w:noProof/>
        </w:rPr>
        <w:drawing>
          <wp:inline distT="0" distB="0" distL="0" distR="0" wp14:anchorId="202B4A62" wp14:editId="571405F9">
            <wp:extent cx="4562475" cy="2495550"/>
            <wp:effectExtent l="0" t="0" r="9525" b="0"/>
            <wp:docPr id="191852335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F5F7592-5C18-CA7C-5633-4853348E0A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4A18D6A" w14:textId="77777777" w:rsidR="00F9576E" w:rsidRDefault="00F9576E">
      <w:r>
        <w:br w:type="page"/>
      </w:r>
    </w:p>
    <w:p w14:paraId="1C39AA28" w14:textId="6EB07CD6" w:rsidR="005018AC" w:rsidRDefault="005018AC" w:rsidP="00F9576E">
      <w:pPr>
        <w:pStyle w:val="Heading2"/>
      </w:pPr>
      <w:r>
        <w:lastRenderedPageBreak/>
        <w:t xml:space="preserve">With </w:t>
      </w:r>
      <w:r w:rsidR="00F9576E">
        <w:t>all variables</w:t>
      </w:r>
    </w:p>
    <w:p w14:paraId="66E4A627" w14:textId="1A75D67B" w:rsidR="000B3140" w:rsidRPr="005018AC" w:rsidRDefault="000B3140" w:rsidP="005018AC">
      <w:r w:rsidRPr="000B3140">
        <w:rPr>
          <w:noProof/>
        </w:rPr>
        <w:drawing>
          <wp:inline distT="0" distB="0" distL="0" distR="0" wp14:anchorId="35B1E136" wp14:editId="4CC2BE69">
            <wp:extent cx="5943600" cy="1997075"/>
            <wp:effectExtent l="0" t="0" r="0" b="3175"/>
            <wp:docPr id="2123012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127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5583" w14:textId="62A62E66" w:rsidR="00F9576E" w:rsidRDefault="00F9576E" w:rsidP="00F9576E">
      <w:pPr>
        <w:pStyle w:val="Heading2"/>
      </w:pPr>
      <w:r>
        <w:t>Removing some variables</w:t>
      </w:r>
    </w:p>
    <w:p w14:paraId="148256B6" w14:textId="54374CC0" w:rsidR="000B3140" w:rsidRDefault="000B3140" w:rsidP="000B3140">
      <w:pPr>
        <w:pStyle w:val="ListParagraph"/>
        <w:numPr>
          <w:ilvl w:val="0"/>
          <w:numId w:val="1"/>
        </w:numPr>
      </w:pPr>
      <w:r>
        <w:t>Removing:</w:t>
      </w:r>
    </w:p>
    <w:p w14:paraId="0F2EA8DC" w14:textId="77777777" w:rsidR="000B3140" w:rsidRDefault="005018AC" w:rsidP="000B3140">
      <w:pPr>
        <w:pStyle w:val="ListParagraph"/>
        <w:numPr>
          <w:ilvl w:val="1"/>
          <w:numId w:val="1"/>
        </w:numPr>
      </w:pPr>
      <w:r>
        <w:t xml:space="preserve"> SWDI MEA</w:t>
      </w:r>
      <w:r w:rsidR="000B3140">
        <w:t xml:space="preserve"> </w:t>
      </w:r>
    </w:p>
    <w:p w14:paraId="76F02B09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 xml:space="preserve">SWDI PWL </w:t>
      </w:r>
    </w:p>
    <w:p w14:paraId="5643DE11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 xml:space="preserve">SWDI SL </w:t>
      </w:r>
    </w:p>
    <w:p w14:paraId="05A852A0" w14:textId="76AFEDD4" w:rsidR="005018AC" w:rsidRDefault="000B3140" w:rsidP="000B3140">
      <w:pPr>
        <w:pStyle w:val="ListParagraph"/>
        <w:numPr>
          <w:ilvl w:val="1"/>
          <w:numId w:val="1"/>
        </w:numPr>
      </w:pPr>
      <w:r>
        <w:t>SWDI Colorado</w:t>
      </w:r>
    </w:p>
    <w:p w14:paraId="6F2949EB" w14:textId="4846207B" w:rsidR="000B3140" w:rsidRDefault="000B3140" w:rsidP="000B3140">
      <w:pPr>
        <w:pStyle w:val="ListParagraph"/>
        <w:numPr>
          <w:ilvl w:val="0"/>
          <w:numId w:val="1"/>
        </w:numPr>
      </w:pPr>
      <w:r>
        <w:t>Keeping:</w:t>
      </w:r>
    </w:p>
    <w:p w14:paraId="044D10DD" w14:textId="714F8229" w:rsidR="000B3140" w:rsidRDefault="00F9576E" w:rsidP="000B3140">
      <w:pPr>
        <w:pStyle w:val="ListParagraph"/>
        <w:numPr>
          <w:ilvl w:val="1"/>
          <w:numId w:val="1"/>
        </w:numPr>
      </w:pPr>
      <w:r>
        <w:t>GW</w:t>
      </w:r>
      <w:r w:rsidR="000B3140">
        <w:t xml:space="preserve"> elevation </w:t>
      </w:r>
      <w:proofErr w:type="spellStart"/>
      <w:r w:rsidR="000B3140">
        <w:t>ind</w:t>
      </w:r>
      <w:proofErr w:type="spellEnd"/>
    </w:p>
    <w:p w14:paraId="1B8CB312" w14:textId="77777777" w:rsidR="000B3140" w:rsidRDefault="000B3140" w:rsidP="000B3140">
      <w:pPr>
        <w:pStyle w:val="ListParagraph"/>
        <w:numPr>
          <w:ilvl w:val="1"/>
          <w:numId w:val="1"/>
        </w:numPr>
      </w:pPr>
      <w:proofErr w:type="spellStart"/>
      <w:r>
        <w:t>Gw</w:t>
      </w:r>
      <w:proofErr w:type="spellEnd"/>
      <w:r>
        <w:t xml:space="preserve"> pumping intensity </w:t>
      </w:r>
      <w:proofErr w:type="spellStart"/>
      <w:r>
        <w:t>ind</w:t>
      </w:r>
      <w:proofErr w:type="spellEnd"/>
    </w:p>
    <w:p w14:paraId="7FBE89A2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>SWDI SC</w:t>
      </w:r>
    </w:p>
    <w:p w14:paraId="336B6AEF" w14:textId="6C406B13" w:rsidR="000B3140" w:rsidRDefault="000B3140" w:rsidP="000B3140">
      <w:pPr>
        <w:pStyle w:val="ListParagraph"/>
        <w:numPr>
          <w:ilvl w:val="1"/>
          <w:numId w:val="1"/>
        </w:numPr>
      </w:pPr>
      <w:r>
        <w:t>SWDI delta</w:t>
      </w:r>
    </w:p>
    <w:p w14:paraId="52D08434" w14:textId="5A0ECC74" w:rsidR="005018AC" w:rsidRDefault="005018AC" w:rsidP="005018AC">
      <w:r w:rsidRPr="005018AC">
        <w:rPr>
          <w:noProof/>
        </w:rPr>
        <w:drawing>
          <wp:inline distT="0" distB="0" distL="0" distR="0" wp14:anchorId="04C672A8" wp14:editId="2766C712">
            <wp:extent cx="5943600" cy="2553970"/>
            <wp:effectExtent l="0" t="0" r="0" b="0"/>
            <wp:docPr id="14526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4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E700" w14:textId="75F9BAE4" w:rsidR="00F0149F" w:rsidRDefault="00F0149F" w:rsidP="00F0149F">
      <w:pPr>
        <w:pStyle w:val="Heading3"/>
      </w:pPr>
      <w:r>
        <w:lastRenderedPageBreak/>
        <w:t>Log dependent variable</w:t>
      </w:r>
    </w:p>
    <w:p w14:paraId="0981DE3C" w14:textId="348AAE36" w:rsidR="00F0149F" w:rsidRDefault="00F0149F" w:rsidP="005018AC"/>
    <w:p w14:paraId="6CAE64A8" w14:textId="77777777" w:rsidR="00F9576E" w:rsidRDefault="00F9576E">
      <w:r>
        <w:br w:type="page"/>
      </w:r>
    </w:p>
    <w:p w14:paraId="2B743C27" w14:textId="7E7765BA" w:rsidR="000B3140" w:rsidRDefault="00F9576E" w:rsidP="00F9576E">
      <w:pPr>
        <w:pStyle w:val="Heading2"/>
      </w:pPr>
      <w:r>
        <w:lastRenderedPageBreak/>
        <w:t>D</w:t>
      </w:r>
      <w:r w:rsidR="000B3140">
        <w:t>ummy variable</w:t>
      </w:r>
    </w:p>
    <w:p w14:paraId="52855693" w14:textId="382AD873" w:rsidR="00F9576E" w:rsidRDefault="00F9576E" w:rsidP="000B3140">
      <w:r>
        <w:t>Just be using dummy variable as input (X), the results are: r2=0.74 and adjusted r2=0.73</w:t>
      </w:r>
    </w:p>
    <w:p w14:paraId="5A9BF329" w14:textId="7133EF8F" w:rsidR="000B3140" w:rsidRDefault="0081644B" w:rsidP="00F9576E">
      <w:pPr>
        <w:pStyle w:val="Heading3"/>
      </w:pPr>
      <w:r>
        <w:t>2 variables:</w:t>
      </w:r>
      <w:r w:rsidR="000B3140">
        <w:t xml:space="preserve"> dummy variable and one </w:t>
      </w:r>
      <w:r>
        <w:t xml:space="preserve">other </w:t>
      </w:r>
      <w:r w:rsidR="000B3140">
        <w:t>variable</w:t>
      </w:r>
    </w:p>
    <w:p w14:paraId="4DB38A6F" w14:textId="3603D86D" w:rsidR="00F9576E" w:rsidRDefault="00F9576E" w:rsidP="000B3140">
      <w:r w:rsidRPr="00F9576E">
        <w:rPr>
          <w:noProof/>
        </w:rPr>
        <w:drawing>
          <wp:inline distT="0" distB="0" distL="0" distR="0" wp14:anchorId="4C92AC15" wp14:editId="5A69CBA1">
            <wp:extent cx="5943600" cy="3088005"/>
            <wp:effectExtent l="0" t="0" r="0" b="0"/>
            <wp:docPr id="803797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73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5F5E" w14:textId="29736EEC" w:rsidR="00F9576E" w:rsidRDefault="0081644B" w:rsidP="00F9576E">
      <w:pPr>
        <w:pStyle w:val="Heading3"/>
      </w:pPr>
      <w:r>
        <w:t>3 variables:</w:t>
      </w:r>
      <w:r w:rsidR="00F9576E">
        <w:t xml:space="preserve"> dummy variable and 2 </w:t>
      </w:r>
      <w:r>
        <w:t xml:space="preserve">other </w:t>
      </w:r>
      <w:r w:rsidR="00F9576E">
        <w:t>variables</w:t>
      </w:r>
    </w:p>
    <w:p w14:paraId="59AD401C" w14:textId="3E080744" w:rsidR="00F9576E" w:rsidRDefault="00F9576E" w:rsidP="00F9576E">
      <w:r w:rsidRPr="00F9576E">
        <w:rPr>
          <w:noProof/>
        </w:rPr>
        <w:drawing>
          <wp:inline distT="0" distB="0" distL="0" distR="0" wp14:anchorId="550B9312" wp14:editId="7AFFCDB8">
            <wp:extent cx="5943600" cy="2409825"/>
            <wp:effectExtent l="0" t="0" r="0" b="9525"/>
            <wp:docPr id="179692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214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B695" w14:textId="77777777" w:rsidR="000B3140" w:rsidRPr="005018AC" w:rsidRDefault="000B3140" w:rsidP="000B3140"/>
    <w:p w14:paraId="6A3918AB" w14:textId="3C421846" w:rsidR="000B3140" w:rsidRDefault="00F9576E" w:rsidP="00BB4AD5">
      <w:pPr>
        <w:pStyle w:val="Heading3"/>
      </w:pPr>
      <w:r>
        <w:t xml:space="preserve">Log </w:t>
      </w:r>
      <w:r w:rsidR="00495C82">
        <w:t>d</w:t>
      </w:r>
      <w:r>
        <w:t>ependent variable</w:t>
      </w:r>
    </w:p>
    <w:p w14:paraId="2399BBA9" w14:textId="328679E2" w:rsidR="00BB4AD5" w:rsidRDefault="00BB4AD5" w:rsidP="005018AC">
      <w:r>
        <w:t>No dummy variable</w:t>
      </w:r>
    </w:p>
    <w:p w14:paraId="5D35FD25" w14:textId="59884729" w:rsidR="00BB4AD5" w:rsidRDefault="00BB4AD5" w:rsidP="00BB4AD5">
      <w:r w:rsidRPr="00BB4AD5">
        <w:rPr>
          <w:noProof/>
        </w:rPr>
        <w:lastRenderedPageBreak/>
        <w:drawing>
          <wp:inline distT="0" distB="0" distL="0" distR="0" wp14:anchorId="44A8EF67" wp14:editId="789433A2">
            <wp:extent cx="5943600" cy="2282190"/>
            <wp:effectExtent l="0" t="0" r="0" b="3810"/>
            <wp:docPr id="184469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963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B97" w14:textId="77777777" w:rsidR="00BB4AD5" w:rsidRDefault="00BB4AD5">
      <w:r>
        <w:t xml:space="preserve">W dummy variable </w:t>
      </w:r>
    </w:p>
    <w:p w14:paraId="37BB475B" w14:textId="77777777" w:rsidR="00BB4AD5" w:rsidRDefault="00BB4AD5">
      <w:r w:rsidRPr="00BB4AD5">
        <w:rPr>
          <w:noProof/>
        </w:rPr>
        <w:drawing>
          <wp:inline distT="0" distB="0" distL="0" distR="0" wp14:anchorId="6E5022BC" wp14:editId="1708C87C">
            <wp:extent cx="5943600" cy="1840230"/>
            <wp:effectExtent l="0" t="0" r="0" b="7620"/>
            <wp:docPr id="1560358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589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AD5">
        <w:t xml:space="preserve"> </w:t>
      </w:r>
    </w:p>
    <w:p w14:paraId="31CE0F9E" w14:textId="77777777" w:rsidR="00BB4AD5" w:rsidRDefault="00BB4AD5"/>
    <w:p w14:paraId="03D0CC01" w14:textId="4939FC09" w:rsidR="005018AC" w:rsidRDefault="005018A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37FC2DF" w14:textId="368E1538" w:rsidR="005018AC" w:rsidRDefault="005018AC" w:rsidP="005018AC">
      <w:pPr>
        <w:pStyle w:val="Heading1"/>
      </w:pPr>
      <w:r>
        <w:lastRenderedPageBreak/>
        <w:t>Colorado</w:t>
      </w:r>
    </w:p>
    <w:p w14:paraId="5BEC6504" w14:textId="714E9883" w:rsidR="0081644B" w:rsidRPr="0081644B" w:rsidRDefault="0081644B" w:rsidP="0081644B">
      <w:pPr>
        <w:rPr>
          <w:b/>
          <w:bCs/>
        </w:rPr>
      </w:pPr>
      <w:r>
        <w:rPr>
          <w:noProof/>
        </w:rPr>
        <w:drawing>
          <wp:inline distT="0" distB="0" distL="0" distR="0" wp14:anchorId="6F3DDB4A" wp14:editId="33128FE8">
            <wp:extent cx="4572000" cy="2743200"/>
            <wp:effectExtent l="0" t="0" r="0" b="0"/>
            <wp:docPr id="75268981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FA54BBA-148B-44F2-81AA-7402062D8E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CA40412" w14:textId="1319C526" w:rsidR="00BB4AD5" w:rsidRDefault="00BB4AD5" w:rsidP="00BB4AD5">
      <w:pPr>
        <w:pStyle w:val="ListParagraph"/>
        <w:numPr>
          <w:ilvl w:val="0"/>
          <w:numId w:val="2"/>
        </w:numPr>
      </w:pPr>
      <w:r>
        <w:t xml:space="preserve">SWDI </w:t>
      </w:r>
      <w:r w:rsidR="00495C82">
        <w:t>delta</w:t>
      </w:r>
      <w:r>
        <w:t xml:space="preserve"> </w:t>
      </w:r>
      <w:r w:rsidR="00495C82">
        <w:t>highly</w:t>
      </w:r>
      <w:r>
        <w:t xml:space="preserve"> influenc</w:t>
      </w:r>
      <w:r w:rsidR="00495C82">
        <w:t>e</w:t>
      </w:r>
      <w:r w:rsidR="0073274A">
        <w:t xml:space="preserve">s </w:t>
      </w:r>
      <w:r w:rsidR="00495C82">
        <w:t>Colorado Deliveries</w:t>
      </w:r>
      <w:r w:rsidR="0073274A">
        <w:t xml:space="preserve"> *</w:t>
      </w:r>
    </w:p>
    <w:p w14:paraId="3E107901" w14:textId="62D9522C" w:rsidR="00495C82" w:rsidRDefault="00495C82" w:rsidP="00495C82">
      <w:pPr>
        <w:pStyle w:val="ListParagraph"/>
        <w:numPr>
          <w:ilvl w:val="1"/>
          <w:numId w:val="2"/>
        </w:numPr>
      </w:pPr>
      <w:r>
        <w:t xml:space="preserve">With Log SWDI delta only, r2 = 0.74 </w:t>
      </w:r>
    </w:p>
    <w:p w14:paraId="14471020" w14:textId="6756F67D" w:rsidR="00495C82" w:rsidRDefault="00495C82" w:rsidP="00495C82">
      <w:pPr>
        <w:pStyle w:val="ListParagraph"/>
        <w:numPr>
          <w:ilvl w:val="1"/>
          <w:numId w:val="2"/>
        </w:numPr>
      </w:pPr>
      <w:r>
        <w:t>GW pumping indicator and SWDI SC also show noteworthy correlation (around r2=0.5)</w:t>
      </w:r>
    </w:p>
    <w:p w14:paraId="0C688C0D" w14:textId="6A140376" w:rsidR="00495C82" w:rsidRDefault="00495C82" w:rsidP="00495C82">
      <w:r>
        <w:t>*</w:t>
      </w:r>
      <w:r w:rsidR="005730A5">
        <w:t>Removing</w:t>
      </w:r>
      <w:r w:rsidR="00EC160E">
        <w:t xml:space="preserve"> </w:t>
      </w:r>
      <w:r>
        <w:t>SWDI SL variable</w:t>
      </w:r>
    </w:p>
    <w:p w14:paraId="570FA7A5" w14:textId="15329F22" w:rsidR="00BB4AD5" w:rsidRDefault="00BB4AD5" w:rsidP="00BB4AD5">
      <w:pPr>
        <w:pStyle w:val="ListParagraph"/>
        <w:numPr>
          <w:ilvl w:val="0"/>
          <w:numId w:val="2"/>
        </w:numPr>
      </w:pPr>
      <w:r>
        <w:t>Log of dependent variable (Y) shows</w:t>
      </w:r>
      <w:r w:rsidR="0073274A">
        <w:t xml:space="preserve"> a slight</w:t>
      </w:r>
      <w:r>
        <w:t xml:space="preserve"> </w:t>
      </w:r>
      <w:r w:rsidR="00495C82">
        <w:t xml:space="preserve">decrease performance (from </w:t>
      </w:r>
      <w:r>
        <w:t>r2 around 0.</w:t>
      </w:r>
      <w:r w:rsidR="0073274A">
        <w:t>87</w:t>
      </w:r>
      <w:r>
        <w:t xml:space="preserve"> compared to </w:t>
      </w:r>
      <w:r w:rsidR="0073274A">
        <w:t>0.84)</w:t>
      </w:r>
    </w:p>
    <w:p w14:paraId="1B3B98C4" w14:textId="65543CD1" w:rsidR="00495C82" w:rsidRDefault="00495C82" w:rsidP="00495C82">
      <w:pPr>
        <w:pStyle w:val="Heading2"/>
      </w:pPr>
      <w:r>
        <w:t>1 variable</w:t>
      </w:r>
    </w:p>
    <w:p w14:paraId="635B7C04" w14:textId="77777777" w:rsidR="00495C82" w:rsidRDefault="00495C82" w:rsidP="005018AC">
      <w:r w:rsidRPr="00495C82">
        <w:rPr>
          <w:noProof/>
        </w:rPr>
        <w:drawing>
          <wp:inline distT="0" distB="0" distL="0" distR="0" wp14:anchorId="19638B4A" wp14:editId="334AB1B9">
            <wp:extent cx="4762500" cy="2136510"/>
            <wp:effectExtent l="0" t="0" r="0" b="0"/>
            <wp:docPr id="925563743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3743" name="Picture 1" descr="A screenshot of a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5635" cy="21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D590" w14:textId="3B2A6AE9" w:rsidR="005018AC" w:rsidRDefault="00495C82" w:rsidP="00495C82">
      <w:pPr>
        <w:pStyle w:val="Heading2"/>
      </w:pPr>
      <w:r w:rsidRPr="00495C82">
        <w:rPr>
          <w:rStyle w:val="Heading2Char"/>
        </w:rPr>
        <w:lastRenderedPageBreak/>
        <w:t>2 variables</w:t>
      </w:r>
    </w:p>
    <w:p w14:paraId="0579878C" w14:textId="457A3ED7" w:rsidR="00495C82" w:rsidRDefault="00495C82" w:rsidP="005018AC">
      <w:r w:rsidRPr="00495C82">
        <w:rPr>
          <w:noProof/>
        </w:rPr>
        <w:drawing>
          <wp:inline distT="0" distB="0" distL="0" distR="0" wp14:anchorId="7DC9AB0C" wp14:editId="0559379A">
            <wp:extent cx="4867275" cy="2327036"/>
            <wp:effectExtent l="0" t="0" r="0" b="0"/>
            <wp:docPr id="1923692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927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1823" cy="233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E0FB" w14:textId="77777777" w:rsidR="00495C82" w:rsidRDefault="00495C82" w:rsidP="005018AC"/>
    <w:p w14:paraId="0322C070" w14:textId="0E7AA2A2" w:rsidR="00495C82" w:rsidRDefault="00495C82" w:rsidP="00495C82">
      <w:pPr>
        <w:pStyle w:val="Heading2"/>
      </w:pPr>
      <w:r>
        <w:t>Log dependent variable</w:t>
      </w:r>
    </w:p>
    <w:p w14:paraId="5376C746" w14:textId="44AFDBC3" w:rsidR="00495C82" w:rsidRPr="00495C82" w:rsidRDefault="00495C82" w:rsidP="00495C82">
      <w:r w:rsidRPr="00495C82">
        <w:rPr>
          <w:noProof/>
        </w:rPr>
        <w:drawing>
          <wp:inline distT="0" distB="0" distL="0" distR="0" wp14:anchorId="298EA979" wp14:editId="1D7B2348">
            <wp:extent cx="4762500" cy="2665677"/>
            <wp:effectExtent l="0" t="0" r="0" b="1905"/>
            <wp:docPr id="41382080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080" name="Picture 1" descr="A screenshot of a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019" cy="26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A39" w14:textId="77777777" w:rsidR="00495C82" w:rsidRDefault="00495C82" w:rsidP="005018AC"/>
    <w:p w14:paraId="324097C4" w14:textId="77777777" w:rsidR="005018AC" w:rsidRDefault="005018A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E992A7F" w14:textId="7C2F00DA" w:rsidR="005018AC" w:rsidRDefault="005018AC" w:rsidP="005018AC">
      <w:pPr>
        <w:pStyle w:val="Heading1"/>
      </w:pPr>
      <w:r>
        <w:lastRenderedPageBreak/>
        <w:t>Groundwater</w:t>
      </w:r>
    </w:p>
    <w:p w14:paraId="05DBEA6D" w14:textId="26B95B90" w:rsidR="0073274A" w:rsidRDefault="0073274A" w:rsidP="0073274A">
      <w:pPr>
        <w:pStyle w:val="ListParagraph"/>
        <w:numPr>
          <w:ilvl w:val="0"/>
          <w:numId w:val="2"/>
        </w:numPr>
      </w:pPr>
      <w:r>
        <w:t>GW</w:t>
      </w:r>
      <w:r w:rsidRPr="0073274A">
        <w:t xml:space="preserve"> pumping intensity</w:t>
      </w:r>
      <w:r>
        <w:t xml:space="preserve"> is the only variable that has some correlation with groundwater deliveries *</w:t>
      </w:r>
    </w:p>
    <w:p w14:paraId="797E16B0" w14:textId="77777777" w:rsidR="0073274A" w:rsidRDefault="0073274A" w:rsidP="0073274A">
      <w:pPr>
        <w:pStyle w:val="ListParagraph"/>
        <w:numPr>
          <w:ilvl w:val="1"/>
          <w:numId w:val="2"/>
        </w:numPr>
      </w:pPr>
      <w:r>
        <w:t xml:space="preserve">With Log GW pumping int </w:t>
      </w:r>
      <w:proofErr w:type="spellStart"/>
      <w:r>
        <w:t>ind</w:t>
      </w:r>
      <w:proofErr w:type="spellEnd"/>
      <w:r>
        <w:t xml:space="preserve"> only, r2 = 0.58 </w:t>
      </w:r>
    </w:p>
    <w:p w14:paraId="75C27B52" w14:textId="4580CE7B" w:rsidR="0073274A" w:rsidRDefault="0073274A" w:rsidP="0073274A">
      <w:pPr>
        <w:ind w:left="720"/>
      </w:pPr>
      <w:r>
        <w:t>*I’m ignoring SWDI SL variable</w:t>
      </w:r>
    </w:p>
    <w:p w14:paraId="57964029" w14:textId="77777777" w:rsidR="00EF26F2" w:rsidRDefault="00EF26F2" w:rsidP="00EF26F2">
      <w:pPr>
        <w:pStyle w:val="ListParagraph"/>
        <w:numPr>
          <w:ilvl w:val="0"/>
          <w:numId w:val="2"/>
        </w:numPr>
      </w:pPr>
      <w:r>
        <w:t xml:space="preserve"> W 2 variables, the highest correlation is r2=0.68</w:t>
      </w:r>
    </w:p>
    <w:p w14:paraId="10939747" w14:textId="48EF8D43" w:rsidR="00EF26F2" w:rsidRDefault="00EF26F2" w:rsidP="00EF26F2">
      <w:pPr>
        <w:pStyle w:val="ListParagraph"/>
        <w:numPr>
          <w:ilvl w:val="0"/>
          <w:numId w:val="2"/>
        </w:numPr>
      </w:pPr>
      <w:r>
        <w:t xml:space="preserve"> W 3 variables, the highest correlation is r2=0.73</w:t>
      </w:r>
    </w:p>
    <w:p w14:paraId="4209AC2E" w14:textId="748175F3" w:rsidR="00EF26F2" w:rsidRDefault="00EF26F2" w:rsidP="0073274A">
      <w:pPr>
        <w:pStyle w:val="ListParagraph"/>
        <w:numPr>
          <w:ilvl w:val="0"/>
          <w:numId w:val="2"/>
        </w:numPr>
      </w:pPr>
      <w:r>
        <w:t>W 4 variables, the highest correlation is r2=0.93 (this is completely overfitting)</w:t>
      </w:r>
    </w:p>
    <w:p w14:paraId="293A1A9B" w14:textId="441AD401" w:rsidR="00EF26F2" w:rsidRDefault="0073274A" w:rsidP="00EF26F2">
      <w:pPr>
        <w:pStyle w:val="ListParagraph"/>
        <w:numPr>
          <w:ilvl w:val="0"/>
          <w:numId w:val="2"/>
        </w:numPr>
      </w:pPr>
      <w:r>
        <w:t xml:space="preserve">Log of dependent variable (Y) shows </w:t>
      </w:r>
      <w:r w:rsidR="0081644B">
        <w:t>no difference in</w:t>
      </w:r>
      <w:r>
        <w:t xml:space="preserve"> performance</w:t>
      </w:r>
    </w:p>
    <w:p w14:paraId="0FCB1C28" w14:textId="56028EBA" w:rsidR="00EF26F2" w:rsidRDefault="00EF26F2" w:rsidP="00EF26F2">
      <w:pPr>
        <w:pStyle w:val="Heading2"/>
      </w:pPr>
      <w:r>
        <w:t>1 variable</w:t>
      </w:r>
    </w:p>
    <w:p w14:paraId="352FEF4E" w14:textId="2612C8B6" w:rsidR="00EF26F2" w:rsidRPr="00EF26F2" w:rsidRDefault="00EF26F2" w:rsidP="00EF26F2">
      <w:r w:rsidRPr="00EF26F2">
        <w:rPr>
          <w:noProof/>
        </w:rPr>
        <w:drawing>
          <wp:inline distT="0" distB="0" distL="0" distR="0" wp14:anchorId="39AAB47A" wp14:editId="2BD2E1AB">
            <wp:extent cx="5363323" cy="2105319"/>
            <wp:effectExtent l="0" t="0" r="0" b="9525"/>
            <wp:docPr id="196794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1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E798" w14:textId="00CD109A" w:rsidR="00EF26F2" w:rsidRDefault="00EF26F2" w:rsidP="00EF26F2">
      <w:pPr>
        <w:pStyle w:val="Heading2"/>
      </w:pPr>
      <w:r>
        <w:t>2 variables</w:t>
      </w:r>
    </w:p>
    <w:p w14:paraId="20FA64C8" w14:textId="7830E7FA" w:rsidR="00EF26F2" w:rsidRPr="00EF26F2" w:rsidRDefault="00EF26F2" w:rsidP="00EF26F2">
      <w:r w:rsidRPr="00EF26F2">
        <w:rPr>
          <w:noProof/>
        </w:rPr>
        <w:drawing>
          <wp:inline distT="0" distB="0" distL="0" distR="0" wp14:anchorId="07404F5F" wp14:editId="3F7D25A6">
            <wp:extent cx="5943600" cy="2301875"/>
            <wp:effectExtent l="0" t="0" r="0" b="3175"/>
            <wp:docPr id="123289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996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B3D7" w14:textId="60964B21" w:rsidR="00EF26F2" w:rsidRDefault="00EF26F2" w:rsidP="00EF26F2">
      <w:pPr>
        <w:pStyle w:val="Heading2"/>
      </w:pPr>
      <w:r>
        <w:lastRenderedPageBreak/>
        <w:t>3 variables</w:t>
      </w:r>
    </w:p>
    <w:p w14:paraId="6A2C99A7" w14:textId="242A8AC7" w:rsidR="00EF26F2" w:rsidRDefault="00EF26F2" w:rsidP="00EF26F2">
      <w:r w:rsidRPr="00EF26F2">
        <w:rPr>
          <w:noProof/>
        </w:rPr>
        <w:drawing>
          <wp:inline distT="0" distB="0" distL="0" distR="0" wp14:anchorId="0F1AB735" wp14:editId="7DC91A4C">
            <wp:extent cx="5943600" cy="1981200"/>
            <wp:effectExtent l="0" t="0" r="0" b="0"/>
            <wp:docPr id="1962626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67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69D3" w14:textId="4FD95B74" w:rsidR="00EF26F2" w:rsidRDefault="00EF26F2" w:rsidP="00EF26F2">
      <w:pPr>
        <w:pStyle w:val="Heading2"/>
      </w:pPr>
      <w:r>
        <w:t>4 variables</w:t>
      </w:r>
    </w:p>
    <w:p w14:paraId="7FB35538" w14:textId="00367DE0" w:rsidR="00EF26F2" w:rsidRDefault="00EF26F2" w:rsidP="00EF26F2">
      <w:r w:rsidRPr="00EF26F2">
        <w:rPr>
          <w:noProof/>
        </w:rPr>
        <w:drawing>
          <wp:inline distT="0" distB="0" distL="0" distR="0" wp14:anchorId="458797D2" wp14:editId="4DF895EF">
            <wp:extent cx="5943600" cy="2453005"/>
            <wp:effectExtent l="0" t="0" r="0" b="4445"/>
            <wp:docPr id="21949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967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F417" w14:textId="77777777" w:rsidR="00EF26F2" w:rsidRDefault="00EF26F2" w:rsidP="00EF26F2"/>
    <w:p w14:paraId="24C90BE0" w14:textId="50BAC04C" w:rsidR="00EF26F2" w:rsidRDefault="00EF26F2" w:rsidP="00EF26F2">
      <w:pPr>
        <w:pStyle w:val="Heading2"/>
      </w:pPr>
      <w:r>
        <w:t>Log dependent variable</w:t>
      </w:r>
    </w:p>
    <w:p w14:paraId="7924B1EF" w14:textId="6AF15867" w:rsidR="00EF26F2" w:rsidRDefault="0081644B" w:rsidP="0081644B">
      <w:r>
        <w:t>3 variables</w:t>
      </w:r>
    </w:p>
    <w:p w14:paraId="09D262F7" w14:textId="6E2F7CA7" w:rsidR="000B3140" w:rsidRDefault="0081644B" w:rsidP="000B3140">
      <w:r w:rsidRPr="0081644B">
        <w:rPr>
          <w:noProof/>
        </w:rPr>
        <w:drawing>
          <wp:inline distT="0" distB="0" distL="0" distR="0" wp14:anchorId="2ECE08D5" wp14:editId="758A76DE">
            <wp:extent cx="5943600" cy="1485900"/>
            <wp:effectExtent l="0" t="0" r="0" b="0"/>
            <wp:docPr id="1037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C00C" w14:textId="7CE6FB75" w:rsidR="0081644B" w:rsidRDefault="0081644B" w:rsidP="000B3140">
      <w:r>
        <w:t>2 variables</w:t>
      </w:r>
    </w:p>
    <w:p w14:paraId="7AB0ED32" w14:textId="46CA8EAB" w:rsidR="0081644B" w:rsidRPr="000B3140" w:rsidRDefault="0081644B" w:rsidP="000B3140">
      <w:r w:rsidRPr="0081644B">
        <w:rPr>
          <w:noProof/>
        </w:rPr>
        <w:lastRenderedPageBreak/>
        <w:drawing>
          <wp:inline distT="0" distB="0" distL="0" distR="0" wp14:anchorId="63D01FFE" wp14:editId="2E431853">
            <wp:extent cx="5943600" cy="1312545"/>
            <wp:effectExtent l="0" t="0" r="0" b="1905"/>
            <wp:docPr id="1682002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242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44B" w:rsidRPr="000B31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181FB8" w14:textId="77777777" w:rsidR="00E22988" w:rsidRDefault="00E22988" w:rsidP="00F9576E">
      <w:pPr>
        <w:spacing w:after="0" w:line="240" w:lineRule="auto"/>
      </w:pPr>
      <w:r>
        <w:separator/>
      </w:r>
    </w:p>
  </w:endnote>
  <w:endnote w:type="continuationSeparator" w:id="0">
    <w:p w14:paraId="40A5315C" w14:textId="77777777" w:rsidR="00E22988" w:rsidRDefault="00E22988" w:rsidP="00F95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8F7519" w14:textId="77777777" w:rsidR="00E22988" w:rsidRDefault="00E22988" w:rsidP="00F9576E">
      <w:pPr>
        <w:spacing w:after="0" w:line="240" w:lineRule="auto"/>
      </w:pPr>
      <w:r>
        <w:separator/>
      </w:r>
    </w:p>
  </w:footnote>
  <w:footnote w:type="continuationSeparator" w:id="0">
    <w:p w14:paraId="05F1A7CA" w14:textId="77777777" w:rsidR="00E22988" w:rsidRDefault="00E22988" w:rsidP="00F957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06D29"/>
    <w:multiLevelType w:val="hybridMultilevel"/>
    <w:tmpl w:val="074E8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0811BA"/>
    <w:multiLevelType w:val="hybridMultilevel"/>
    <w:tmpl w:val="EB50E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1D4F18"/>
    <w:multiLevelType w:val="hybridMultilevel"/>
    <w:tmpl w:val="28908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95683185">
    <w:abstractNumId w:val="0"/>
  </w:num>
  <w:num w:numId="2" w16cid:durableId="1175920641">
    <w:abstractNumId w:val="1"/>
  </w:num>
  <w:num w:numId="3" w16cid:durableId="2769874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7B8"/>
    <w:rsid w:val="000B3140"/>
    <w:rsid w:val="000E102B"/>
    <w:rsid w:val="003454CB"/>
    <w:rsid w:val="00355BE5"/>
    <w:rsid w:val="004124F8"/>
    <w:rsid w:val="00495C82"/>
    <w:rsid w:val="005018AC"/>
    <w:rsid w:val="005730A5"/>
    <w:rsid w:val="0073274A"/>
    <w:rsid w:val="0081644B"/>
    <w:rsid w:val="00853465"/>
    <w:rsid w:val="009807B8"/>
    <w:rsid w:val="00AA05D1"/>
    <w:rsid w:val="00B164F2"/>
    <w:rsid w:val="00BB4AD5"/>
    <w:rsid w:val="00C171D3"/>
    <w:rsid w:val="00E22988"/>
    <w:rsid w:val="00EC160E"/>
    <w:rsid w:val="00EF26F2"/>
    <w:rsid w:val="00F0149F"/>
    <w:rsid w:val="00F923CA"/>
    <w:rsid w:val="00F9576E"/>
    <w:rsid w:val="00FA7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04336"/>
  <w15:chartTrackingRefBased/>
  <w15:docId w15:val="{1C8DC3CD-04E8-4032-A764-BF474E395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0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0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0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0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0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0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0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0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0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80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80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07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07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0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0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0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0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0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0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0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0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07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07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0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07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07B8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018A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957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76E"/>
  </w:style>
  <w:style w:type="paragraph" w:styleId="Footer">
    <w:name w:val="footer"/>
    <w:basedOn w:val="Normal"/>
    <w:link w:val="FooterChar"/>
    <w:uiPriority w:val="99"/>
    <w:unhideWhenUsed/>
    <w:rsid w:val="00F957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7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www.bewaterwise.com/reservoir-water-storage/2.2.4_reservoir_storage.pdf" TargetMode="External"/><Relationship Id="rId12" Type="http://schemas.openxmlformats.org/officeDocument/2006/relationships/image" Target="media/image3.png"/><Relationship Id="rId17" Type="http://schemas.openxmlformats.org/officeDocument/2006/relationships/chart" Target="charts/chart3.xm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chart" Target="charts/chart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Sheet1!$E$2</c:f>
              <c:strCache>
                <c:ptCount val="1"/>
                <c:pt idx="0">
                  <c:v>SWP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Sheet1!$E$3:$E$20</c:f>
              <c:numCache>
                <c:formatCode>General</c:formatCode>
                <c:ptCount val="18"/>
                <c:pt idx="0">
                  <c:v>1533.5</c:v>
                </c:pt>
                <c:pt idx="1">
                  <c:v>1712.8999999999901</c:v>
                </c:pt>
                <c:pt idx="2">
                  <c:v>1836.19999999999</c:v>
                </c:pt>
                <c:pt idx="3">
                  <c:v>1528.5</c:v>
                </c:pt>
                <c:pt idx="4">
                  <c:v>1469.7</c:v>
                </c:pt>
                <c:pt idx="5">
                  <c:v>1596.4</c:v>
                </c:pt>
                <c:pt idx="6">
                  <c:v>1269.2</c:v>
                </c:pt>
                <c:pt idx="7">
                  <c:v>985.7</c:v>
                </c:pt>
                <c:pt idx="8">
                  <c:v>826.9</c:v>
                </c:pt>
                <c:pt idx="9">
                  <c:v>900.69999999999902</c:v>
                </c:pt>
                <c:pt idx="10">
                  <c:v>1170.3999999999901</c:v>
                </c:pt>
                <c:pt idx="11">
                  <c:v>1060.8</c:v>
                </c:pt>
                <c:pt idx="12">
                  <c:v>642.9</c:v>
                </c:pt>
                <c:pt idx="13">
                  <c:v>456.4</c:v>
                </c:pt>
                <c:pt idx="14">
                  <c:v>917.3</c:v>
                </c:pt>
                <c:pt idx="15">
                  <c:v>1042.9000000000001</c:v>
                </c:pt>
                <c:pt idx="16">
                  <c:v>921.5</c:v>
                </c:pt>
                <c:pt idx="17">
                  <c:v>1039.5999999999999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223-44FD-A061-650C75E07C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11968543"/>
        <c:axId val="411969023"/>
      </c:barChart>
      <c:lineChart>
        <c:grouping val="standard"/>
        <c:varyColors val="0"/>
        <c:ser>
          <c:idx val="1"/>
          <c:order val="1"/>
          <c:tx>
            <c:strRef>
              <c:f>Sheet1!$H$2</c:f>
              <c:strCache>
                <c:ptCount val="1"/>
                <c:pt idx="0">
                  <c:v>SWDI delta imports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Sheet1!$H$3:$H$20</c:f>
              <c:numCache>
                <c:formatCode>0.00</c:formatCode>
                <c:ptCount val="18"/>
                <c:pt idx="0">
                  <c:v>0.469444444444444</c:v>
                </c:pt>
                <c:pt idx="1">
                  <c:v>0.54722222222222205</c:v>
                </c:pt>
                <c:pt idx="2">
                  <c:v>0.55833333333333302</c:v>
                </c:pt>
                <c:pt idx="3">
                  <c:v>0.70833333333333304</c:v>
                </c:pt>
                <c:pt idx="4">
                  <c:v>0.88888888888888895</c:v>
                </c:pt>
                <c:pt idx="5">
                  <c:v>0.53611111111111098</c:v>
                </c:pt>
                <c:pt idx="6">
                  <c:v>0.26944444444444399</c:v>
                </c:pt>
                <c:pt idx="7">
                  <c:v>0.20555555555555499</c:v>
                </c:pt>
                <c:pt idx="8">
                  <c:v>0.469444444444444</c:v>
                </c:pt>
                <c:pt idx="9">
                  <c:v>0.86944444444444402</c:v>
                </c:pt>
                <c:pt idx="10">
                  <c:v>0.59722222222222199</c:v>
                </c:pt>
                <c:pt idx="11">
                  <c:v>0.38333333333333303</c:v>
                </c:pt>
                <c:pt idx="12">
                  <c:v>0.105555555555555</c:v>
                </c:pt>
                <c:pt idx="13">
                  <c:v>6.3888888888888801E-2</c:v>
                </c:pt>
                <c:pt idx="14">
                  <c:v>0.22222222222222199</c:v>
                </c:pt>
                <c:pt idx="15">
                  <c:v>0.52777777777777701</c:v>
                </c:pt>
                <c:pt idx="16">
                  <c:v>0.72499999999999998</c:v>
                </c:pt>
                <c:pt idx="17">
                  <c:v>0.50833333333333297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223-44FD-A061-650C75E07CC3}"/>
            </c:ext>
          </c:extLst>
        </c:ser>
        <c:ser>
          <c:idx val="2"/>
          <c:order val="2"/>
          <c:tx>
            <c:strRef>
              <c:f>Sheet1!$G$2</c:f>
              <c:strCache>
                <c:ptCount val="1"/>
                <c:pt idx="0">
                  <c:v>SWDI SC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Sheet1!$G$3:$G$20</c:f>
              <c:numCache>
                <c:formatCode>0.00</c:formatCode>
                <c:ptCount val="18"/>
                <c:pt idx="0">
                  <c:v>0.69166666666666599</c:v>
                </c:pt>
                <c:pt idx="1">
                  <c:v>0.719444444444444</c:v>
                </c:pt>
                <c:pt idx="2">
                  <c:v>0.59722222222222199</c:v>
                </c:pt>
                <c:pt idx="3">
                  <c:v>0.85833333333333295</c:v>
                </c:pt>
                <c:pt idx="4">
                  <c:v>0.96388888888888902</c:v>
                </c:pt>
                <c:pt idx="5">
                  <c:v>0.82777777777777695</c:v>
                </c:pt>
                <c:pt idx="6">
                  <c:v>0.72222222222222199</c:v>
                </c:pt>
                <c:pt idx="7">
                  <c:v>0.405555555555555</c:v>
                </c:pt>
                <c:pt idx="8">
                  <c:v>0.41666666666666602</c:v>
                </c:pt>
                <c:pt idx="9">
                  <c:v>0.875</c:v>
                </c:pt>
                <c:pt idx="10">
                  <c:v>0.9</c:v>
                </c:pt>
                <c:pt idx="11">
                  <c:v>0.61666666666666603</c:v>
                </c:pt>
                <c:pt idx="12">
                  <c:v>0.35555555555555501</c:v>
                </c:pt>
                <c:pt idx="13">
                  <c:v>6.3888888888888801E-2</c:v>
                </c:pt>
                <c:pt idx="14">
                  <c:v>0.15</c:v>
                </c:pt>
                <c:pt idx="15">
                  <c:v>0.68611111111111101</c:v>
                </c:pt>
                <c:pt idx="16">
                  <c:v>0.81111111111111101</c:v>
                </c:pt>
                <c:pt idx="17">
                  <c:v>0.875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223-44FD-A061-650C75E07C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5291039"/>
        <c:axId val="687442063"/>
      </c:lineChart>
      <c:catAx>
        <c:axId val="411968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9023"/>
        <c:crosses val="autoZero"/>
        <c:auto val="1"/>
        <c:lblAlgn val="ctr"/>
        <c:lblOffset val="100"/>
        <c:noMultiLvlLbl val="0"/>
      </c:catAx>
      <c:valAx>
        <c:axId val="411969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8543"/>
        <c:crosses val="autoZero"/>
        <c:crossBetween val="between"/>
      </c:valAx>
      <c:valAx>
        <c:axId val="687442063"/>
        <c:scaling>
          <c:orientation val="minMax"/>
        </c:scaling>
        <c:delete val="0"/>
        <c:axPos val="r"/>
        <c:numFmt formatCode="0.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5291039"/>
        <c:crosses val="max"/>
        <c:crossBetween val="between"/>
      </c:valAx>
      <c:catAx>
        <c:axId val="64529103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87442063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Sheet1!$E$2</c:f>
              <c:strCache>
                <c:ptCount val="1"/>
                <c:pt idx="0">
                  <c:v>SWP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Sheet1!$E$3:$E$20</c:f>
              <c:numCache>
                <c:formatCode>General</c:formatCode>
                <c:ptCount val="18"/>
                <c:pt idx="0">
                  <c:v>1533.5</c:v>
                </c:pt>
                <c:pt idx="1">
                  <c:v>1712.8999999999901</c:v>
                </c:pt>
                <c:pt idx="2">
                  <c:v>1836.19999999999</c:v>
                </c:pt>
                <c:pt idx="3">
                  <c:v>1528.5</c:v>
                </c:pt>
                <c:pt idx="4">
                  <c:v>1469.7</c:v>
                </c:pt>
                <c:pt idx="5">
                  <c:v>1596.4</c:v>
                </c:pt>
                <c:pt idx="6">
                  <c:v>1269.2</c:v>
                </c:pt>
                <c:pt idx="7">
                  <c:v>985.7</c:v>
                </c:pt>
                <c:pt idx="8">
                  <c:v>826.9</c:v>
                </c:pt>
                <c:pt idx="9">
                  <c:v>900.69999999999902</c:v>
                </c:pt>
                <c:pt idx="10">
                  <c:v>1170.3999999999901</c:v>
                </c:pt>
                <c:pt idx="11">
                  <c:v>1060.8</c:v>
                </c:pt>
                <c:pt idx="12">
                  <c:v>642.9</c:v>
                </c:pt>
                <c:pt idx="13">
                  <c:v>456.4</c:v>
                </c:pt>
                <c:pt idx="14">
                  <c:v>917.3</c:v>
                </c:pt>
                <c:pt idx="15">
                  <c:v>1042.9000000000001</c:v>
                </c:pt>
                <c:pt idx="16">
                  <c:v>921.5</c:v>
                </c:pt>
                <c:pt idx="17">
                  <c:v>1039.5999999999999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A49-46D4-A648-25A19BBCFB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11968543"/>
        <c:axId val="411969023"/>
      </c:barChart>
      <c:lineChart>
        <c:grouping val="standard"/>
        <c:varyColors val="0"/>
        <c:ser>
          <c:idx val="1"/>
          <c:order val="1"/>
          <c:tx>
            <c:strRef>
              <c:f>Sheet1!$J$2</c:f>
              <c:strCache>
                <c:ptCount val="1"/>
                <c:pt idx="0">
                  <c:v>SWDI MEA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Sheet1!$J$3:$J$20</c:f>
              <c:numCache>
                <c:formatCode>0.00</c:formatCode>
                <c:ptCount val="18"/>
                <c:pt idx="0">
                  <c:v>0.67500000000000004</c:v>
                </c:pt>
                <c:pt idx="1">
                  <c:v>0.60833333333333295</c:v>
                </c:pt>
                <c:pt idx="2">
                  <c:v>0.53888888888888797</c:v>
                </c:pt>
                <c:pt idx="3">
                  <c:v>0.54444444444444395</c:v>
                </c:pt>
                <c:pt idx="4">
                  <c:v>0.53888888888888797</c:v>
                </c:pt>
                <c:pt idx="5">
                  <c:v>0.44722222222222202</c:v>
                </c:pt>
                <c:pt idx="6">
                  <c:v>0.36944444444444402</c:v>
                </c:pt>
                <c:pt idx="7">
                  <c:v>0.32500000000000001</c:v>
                </c:pt>
                <c:pt idx="8">
                  <c:v>0.26388888888888801</c:v>
                </c:pt>
                <c:pt idx="9">
                  <c:v>0.23611111111111099</c:v>
                </c:pt>
                <c:pt idx="10">
                  <c:v>0.46666666666666601</c:v>
                </c:pt>
                <c:pt idx="11">
                  <c:v>0.40833333333333299</c:v>
                </c:pt>
                <c:pt idx="12">
                  <c:v>0.266666666666666</c:v>
                </c:pt>
                <c:pt idx="13">
                  <c:v>0.133333333333333</c:v>
                </c:pt>
                <c:pt idx="14">
                  <c:v>4.4444444444444398E-2</c:v>
                </c:pt>
                <c:pt idx="15">
                  <c:v>0.13055555555555501</c:v>
                </c:pt>
                <c:pt idx="16">
                  <c:v>0.13055555555555501</c:v>
                </c:pt>
                <c:pt idx="17">
                  <c:v>0.25277777777777699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A49-46D4-A648-25A19BBCFB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5291039"/>
        <c:axId val="687442063"/>
      </c:lineChart>
      <c:catAx>
        <c:axId val="411968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9023"/>
        <c:crosses val="autoZero"/>
        <c:auto val="1"/>
        <c:lblAlgn val="ctr"/>
        <c:lblOffset val="100"/>
        <c:noMultiLvlLbl val="0"/>
      </c:catAx>
      <c:valAx>
        <c:axId val="411969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8543"/>
        <c:crosses val="autoZero"/>
        <c:crossBetween val="between"/>
      </c:valAx>
      <c:valAx>
        <c:axId val="687442063"/>
        <c:scaling>
          <c:orientation val="minMax"/>
        </c:scaling>
        <c:delete val="0"/>
        <c:axPos val="r"/>
        <c:numFmt formatCode="0.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5291039"/>
        <c:crosses val="max"/>
        <c:crossBetween val="between"/>
      </c:valAx>
      <c:catAx>
        <c:axId val="64529103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87442063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Colorado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Sheet1!$B$3:$B$20</c:f>
              <c:numCache>
                <c:formatCode>General</c:formatCode>
                <c:ptCount val="18"/>
                <c:pt idx="0">
                  <c:v>1309.3</c:v>
                </c:pt>
                <c:pt idx="1">
                  <c:v>756.6</c:v>
                </c:pt>
                <c:pt idx="2">
                  <c:v>1098.5</c:v>
                </c:pt>
                <c:pt idx="3">
                  <c:v>771.69999999999902</c:v>
                </c:pt>
                <c:pt idx="4">
                  <c:v>806.7</c:v>
                </c:pt>
                <c:pt idx="5">
                  <c:v>1079.4000000000001</c:v>
                </c:pt>
                <c:pt idx="6">
                  <c:v>1254.4000000000001</c:v>
                </c:pt>
                <c:pt idx="7">
                  <c:v>1216.4000000000001</c:v>
                </c:pt>
                <c:pt idx="8">
                  <c:v>987.8</c:v>
                </c:pt>
                <c:pt idx="9">
                  <c:v>955.8</c:v>
                </c:pt>
                <c:pt idx="10">
                  <c:v>902.19999999999902</c:v>
                </c:pt>
                <c:pt idx="11">
                  <c:v>1304.0999999999999</c:v>
                </c:pt>
                <c:pt idx="12">
                  <c:v>1730.3</c:v>
                </c:pt>
                <c:pt idx="13">
                  <c:v>1573.2</c:v>
                </c:pt>
                <c:pt idx="14">
                  <c:v>1186.5999999999999</c:v>
                </c:pt>
                <c:pt idx="15">
                  <c:v>917.1</c:v>
                </c:pt>
                <c:pt idx="16">
                  <c:v>775.4</c:v>
                </c:pt>
                <c:pt idx="17">
                  <c:v>834.7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25-4DA0-B15A-704E0615F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11968543"/>
        <c:axId val="411969023"/>
      </c:barChart>
      <c:lineChart>
        <c:grouping val="standard"/>
        <c:varyColors val="0"/>
        <c:ser>
          <c:idx val="1"/>
          <c:order val="1"/>
          <c:tx>
            <c:strRef>
              <c:f>Sheet1!$H$2</c:f>
              <c:strCache>
                <c:ptCount val="1"/>
                <c:pt idx="0">
                  <c:v>SWDI delta imports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Sheet1!$H$3:$H$20</c:f>
              <c:numCache>
                <c:formatCode>0.00</c:formatCode>
                <c:ptCount val="18"/>
                <c:pt idx="0">
                  <c:v>0.469444444444444</c:v>
                </c:pt>
                <c:pt idx="1">
                  <c:v>0.54722222222222205</c:v>
                </c:pt>
                <c:pt idx="2">
                  <c:v>0.55833333333333302</c:v>
                </c:pt>
                <c:pt idx="3">
                  <c:v>0.70833333333333304</c:v>
                </c:pt>
                <c:pt idx="4">
                  <c:v>0.88888888888888895</c:v>
                </c:pt>
                <c:pt idx="5">
                  <c:v>0.53611111111111098</c:v>
                </c:pt>
                <c:pt idx="6">
                  <c:v>0.26944444444444399</c:v>
                </c:pt>
                <c:pt idx="7">
                  <c:v>0.20555555555555499</c:v>
                </c:pt>
                <c:pt idx="8">
                  <c:v>0.469444444444444</c:v>
                </c:pt>
                <c:pt idx="9">
                  <c:v>0.86944444444444402</c:v>
                </c:pt>
                <c:pt idx="10">
                  <c:v>0.59722222222222199</c:v>
                </c:pt>
                <c:pt idx="11">
                  <c:v>0.38333333333333303</c:v>
                </c:pt>
                <c:pt idx="12">
                  <c:v>0.105555555555555</c:v>
                </c:pt>
                <c:pt idx="13">
                  <c:v>6.3888888888888801E-2</c:v>
                </c:pt>
                <c:pt idx="14">
                  <c:v>0.22222222222222199</c:v>
                </c:pt>
                <c:pt idx="15">
                  <c:v>0.52777777777777701</c:v>
                </c:pt>
                <c:pt idx="16">
                  <c:v>0.72499999999999998</c:v>
                </c:pt>
                <c:pt idx="17">
                  <c:v>0.50833333333333297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325-4DA0-B15A-704E0615F202}"/>
            </c:ext>
          </c:extLst>
        </c:ser>
        <c:ser>
          <c:idx val="2"/>
          <c:order val="2"/>
          <c:tx>
            <c:strRef>
              <c:f>Sheet1!$G$2</c:f>
              <c:strCache>
                <c:ptCount val="1"/>
                <c:pt idx="0">
                  <c:v>SWDI SC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Sheet1!$G$3:$G$20</c:f>
              <c:numCache>
                <c:formatCode>0.00</c:formatCode>
                <c:ptCount val="18"/>
                <c:pt idx="0">
                  <c:v>0.69166666666666599</c:v>
                </c:pt>
                <c:pt idx="1">
                  <c:v>0.719444444444444</c:v>
                </c:pt>
                <c:pt idx="2">
                  <c:v>0.59722222222222199</c:v>
                </c:pt>
                <c:pt idx="3">
                  <c:v>0.85833333333333295</c:v>
                </c:pt>
                <c:pt idx="4">
                  <c:v>0.96388888888888902</c:v>
                </c:pt>
                <c:pt idx="5">
                  <c:v>0.82777777777777695</c:v>
                </c:pt>
                <c:pt idx="6">
                  <c:v>0.72222222222222199</c:v>
                </c:pt>
                <c:pt idx="7">
                  <c:v>0.405555555555555</c:v>
                </c:pt>
                <c:pt idx="8">
                  <c:v>0.41666666666666602</c:v>
                </c:pt>
                <c:pt idx="9">
                  <c:v>0.875</c:v>
                </c:pt>
                <c:pt idx="10">
                  <c:v>0.9</c:v>
                </c:pt>
                <c:pt idx="11">
                  <c:v>0.61666666666666603</c:v>
                </c:pt>
                <c:pt idx="12">
                  <c:v>0.35555555555555501</c:v>
                </c:pt>
                <c:pt idx="13">
                  <c:v>6.3888888888888801E-2</c:v>
                </c:pt>
                <c:pt idx="14">
                  <c:v>0.15</c:v>
                </c:pt>
                <c:pt idx="15">
                  <c:v>0.68611111111111101</c:v>
                </c:pt>
                <c:pt idx="16">
                  <c:v>0.81111111111111101</c:v>
                </c:pt>
                <c:pt idx="17">
                  <c:v>0.875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325-4DA0-B15A-704E0615F202}"/>
            </c:ext>
          </c:extLst>
        </c:ser>
        <c:ser>
          <c:idx val="3"/>
          <c:order val="3"/>
          <c:tx>
            <c:strRef>
              <c:f>Sheet1!$N$2</c:f>
              <c:strCache>
                <c:ptCount val="1"/>
                <c:pt idx="0">
                  <c:v>gw pumping intensity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Sheet1!$N$3:$N$20</c:f>
              <c:numCache>
                <c:formatCode>0.00</c:formatCode>
                <c:ptCount val="18"/>
                <c:pt idx="0">
                  <c:v>0.18188622754490999</c:v>
                </c:pt>
                <c:pt idx="1">
                  <c:v>0.53742514970059796</c:v>
                </c:pt>
                <c:pt idx="2">
                  <c:v>0.32372754491017902</c:v>
                </c:pt>
                <c:pt idx="3">
                  <c:v>0.94872754491017897</c:v>
                </c:pt>
                <c:pt idx="4">
                  <c:v>0.71856287425149701</c:v>
                </c:pt>
                <c:pt idx="5">
                  <c:v>8.6826347305389198E-2</c:v>
                </c:pt>
                <c:pt idx="6">
                  <c:v>0.43974550898203502</c:v>
                </c:pt>
                <c:pt idx="7">
                  <c:v>0.32447604790419099</c:v>
                </c:pt>
                <c:pt idx="8">
                  <c:v>0.80800898203592797</c:v>
                </c:pt>
                <c:pt idx="9">
                  <c:v>0.88510479041916101</c:v>
                </c:pt>
                <c:pt idx="10">
                  <c:v>0.415419161676646</c:v>
                </c:pt>
                <c:pt idx="11">
                  <c:v>0.100299401197604</c:v>
                </c:pt>
                <c:pt idx="12">
                  <c:v>7.4850299401197501E-2</c:v>
                </c:pt>
                <c:pt idx="13">
                  <c:v>0.26983532934131699</c:v>
                </c:pt>
                <c:pt idx="14">
                  <c:v>0.29715568862275399</c:v>
                </c:pt>
                <c:pt idx="15">
                  <c:v>0.394461077844311</c:v>
                </c:pt>
                <c:pt idx="16">
                  <c:v>0.88922155688622695</c:v>
                </c:pt>
                <c:pt idx="17">
                  <c:v>0.77357784431137699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325-4DA0-B15A-704E0615F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5291039"/>
        <c:axId val="687442063"/>
      </c:lineChart>
      <c:catAx>
        <c:axId val="411968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9023"/>
        <c:crosses val="autoZero"/>
        <c:auto val="1"/>
        <c:lblAlgn val="ctr"/>
        <c:lblOffset val="100"/>
        <c:noMultiLvlLbl val="0"/>
      </c:catAx>
      <c:valAx>
        <c:axId val="411969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8543"/>
        <c:crosses val="autoZero"/>
        <c:crossBetween val="between"/>
      </c:valAx>
      <c:valAx>
        <c:axId val="687442063"/>
        <c:scaling>
          <c:orientation val="minMax"/>
        </c:scaling>
        <c:delete val="0"/>
        <c:axPos val="r"/>
        <c:numFmt formatCode="0.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5291039"/>
        <c:crosses val="max"/>
        <c:crossBetween val="between"/>
      </c:valAx>
      <c:catAx>
        <c:axId val="64529103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87442063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1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Armen Konialian</dc:creator>
  <cp:keywords/>
  <dc:description/>
  <cp:lastModifiedBy>Armen Konialian</cp:lastModifiedBy>
  <cp:revision>5</cp:revision>
  <dcterms:created xsi:type="dcterms:W3CDTF">2024-09-07T17:33:00Z</dcterms:created>
  <dcterms:modified xsi:type="dcterms:W3CDTF">2024-09-10T16:00:00Z</dcterms:modified>
</cp:coreProperties>
</file>